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D03EA" w:rsidRDefault="005E2F6C" w:rsidP="005E2F6C">
      <w:pPr>
        <w:jc w:val="center"/>
        <w:rPr>
          <w:rFonts w:ascii="Times New Roman" w:hAnsi="Times New Roman" w:cs="Times New Roman"/>
          <w:sz w:val="28"/>
          <w:szCs w:val="28"/>
        </w:rPr>
      </w:pPr>
      <w:r>
        <w:rPr>
          <w:rFonts w:ascii="Times New Roman" w:hAnsi="Times New Roman" w:cs="Times New Roman"/>
          <w:sz w:val="28"/>
          <w:szCs w:val="28"/>
        </w:rPr>
        <w:t>Заключение</w:t>
      </w:r>
    </w:p>
    <w:p w:rsidR="005E2F6C" w:rsidRDefault="005E2F6C" w:rsidP="005E2F6C">
      <w:pPr>
        <w:jc w:val="center"/>
        <w:rPr>
          <w:rFonts w:ascii="Times New Roman" w:hAnsi="Times New Roman" w:cs="Times New Roman"/>
          <w:sz w:val="28"/>
          <w:szCs w:val="28"/>
        </w:rPr>
      </w:pPr>
    </w:p>
    <w:p w:rsidR="005E2F6C" w:rsidRDefault="005E2F6C" w:rsidP="005E2F6C">
      <w:pPr>
        <w:spacing w:after="0" w:line="360" w:lineRule="auto"/>
        <w:jc w:val="both"/>
        <w:rPr>
          <w:rFonts w:ascii="Times New Roman" w:hAnsi="Times New Roman" w:cs="Times New Roman"/>
          <w:sz w:val="28"/>
          <w:szCs w:val="28"/>
        </w:rPr>
      </w:pPr>
      <w:bookmarkStart w:id="0" w:name="_GoBack"/>
      <w:bookmarkEnd w:id="0"/>
      <w:r>
        <w:rPr>
          <w:rFonts w:ascii="Times New Roman" w:hAnsi="Times New Roman" w:cs="Times New Roman"/>
          <w:sz w:val="28"/>
          <w:szCs w:val="28"/>
        </w:rPr>
        <w:t xml:space="preserve">    В содержании любого предметного курса начальной школы легко выделяются несколько относительно самостоятельных линий, одной </w:t>
      </w:r>
      <w:proofErr w:type="gramStart"/>
      <w:r>
        <w:rPr>
          <w:rFonts w:ascii="Times New Roman" w:hAnsi="Times New Roman" w:cs="Times New Roman"/>
          <w:sz w:val="28"/>
          <w:szCs w:val="28"/>
        </w:rPr>
        <w:t>из</w:t>
      </w:r>
      <w:proofErr w:type="gramEnd"/>
      <w:r>
        <w:rPr>
          <w:rFonts w:ascii="Times New Roman" w:hAnsi="Times New Roman" w:cs="Times New Roman"/>
          <w:sz w:val="28"/>
          <w:szCs w:val="28"/>
        </w:rPr>
        <w:t xml:space="preserve"> которых традиционно, является линия, связанная с решением учебных задач. В математике это сюжетные арифметические текстовые задачи, в окружающем мире – опыты и эксперименты, связанные с определением свойств веществ.</w:t>
      </w:r>
    </w:p>
    <w:p w:rsidR="005E2F6C" w:rsidRDefault="005E2F6C" w:rsidP="005E2F6C">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С одной стороны, умение решать задачи является одним из основных показателей уровня развития школьников, глубины освоения учебного материала. Поэтому любой «экзамен» по русскому языку, математике, окружающему миру, технологии любая проверка знаний содержит в качестве основной и, пожалуй, наиболее трудной части – решение задач. И эта цель, с переменным успехом, достигается, причем</w:t>
      </w:r>
      <w:r w:rsidR="00C93922">
        <w:rPr>
          <w:rFonts w:ascii="Times New Roman" w:hAnsi="Times New Roman" w:cs="Times New Roman"/>
          <w:sz w:val="28"/>
          <w:szCs w:val="28"/>
        </w:rPr>
        <w:t xml:space="preserve">, при обучении любой из программ в любой образовательной системе. </w:t>
      </w:r>
    </w:p>
    <w:p w:rsidR="00C93922" w:rsidRDefault="00C93922" w:rsidP="005E2F6C">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Занятия внеурочной деятельностью «</w:t>
      </w:r>
      <w:proofErr w:type="gramStart"/>
      <w:r>
        <w:rPr>
          <w:rFonts w:ascii="Times New Roman" w:hAnsi="Times New Roman" w:cs="Times New Roman"/>
          <w:sz w:val="28"/>
          <w:szCs w:val="28"/>
        </w:rPr>
        <w:t>Волшебный</w:t>
      </w:r>
      <w:proofErr w:type="gramEnd"/>
      <w:r>
        <w:rPr>
          <w:rFonts w:ascii="Times New Roman" w:hAnsi="Times New Roman" w:cs="Times New Roman"/>
          <w:sz w:val="28"/>
          <w:szCs w:val="28"/>
        </w:rPr>
        <w:t xml:space="preserve"> </w:t>
      </w:r>
      <w:proofErr w:type="spellStart"/>
      <w:r>
        <w:rPr>
          <w:rFonts w:ascii="Times New Roman" w:hAnsi="Times New Roman" w:cs="Times New Roman"/>
          <w:sz w:val="28"/>
          <w:szCs w:val="28"/>
        </w:rPr>
        <w:t>квиллинг</w:t>
      </w:r>
      <w:proofErr w:type="spellEnd"/>
      <w:r>
        <w:rPr>
          <w:rFonts w:ascii="Times New Roman" w:hAnsi="Times New Roman" w:cs="Times New Roman"/>
          <w:sz w:val="28"/>
          <w:szCs w:val="28"/>
        </w:rPr>
        <w:t xml:space="preserve">» рассчитаны на групповую и индивидуальную работу. Они построены таким образом, что один вид деятельности сменяется другим. Это позволяет сделать работу динамичной, насыщенной и менее утомительной. При этом необходимо принимать во внимание способности </w:t>
      </w:r>
      <w:proofErr w:type="spellStart"/>
      <w:r>
        <w:rPr>
          <w:rFonts w:ascii="Times New Roman" w:hAnsi="Times New Roman" w:cs="Times New Roman"/>
          <w:sz w:val="28"/>
          <w:szCs w:val="28"/>
        </w:rPr>
        <w:t>кеаждого</w:t>
      </w:r>
      <w:proofErr w:type="spellEnd"/>
      <w:r>
        <w:rPr>
          <w:rFonts w:ascii="Times New Roman" w:hAnsi="Times New Roman" w:cs="Times New Roman"/>
          <w:sz w:val="28"/>
          <w:szCs w:val="28"/>
        </w:rPr>
        <w:t xml:space="preserve"> ученика в отдельности, включая его по мере возможности в групповую работу, моделировать и воспроизводить ситуации, трудные для ученика, но возможные в обыденной жизни; их анализ и проигрывание могут стать основой для позитивных сдвигов в развитии личности ребенка.</w:t>
      </w:r>
    </w:p>
    <w:p w:rsidR="00C93922" w:rsidRDefault="009D7319" w:rsidP="005E2F6C">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С помощью разработанных технологических карт занятий и собранных мультимедийных презентаций педагогам предоставляется возможность повысить эффективность учебного процесса. За счет наглядности презентация позволяет задействовать различные каналы восприятия информации учащихся, в результате чего обеспечивается более полное представление образа или понятия, усвоение структурных связей между </w:t>
      </w:r>
      <w:r>
        <w:rPr>
          <w:rFonts w:ascii="Times New Roman" w:hAnsi="Times New Roman" w:cs="Times New Roman"/>
          <w:sz w:val="28"/>
          <w:szCs w:val="28"/>
        </w:rPr>
        <w:lastRenderedPageBreak/>
        <w:t>изучаемыми объектами, а это способствует усвоению материала. Наглядность в младшем школьном возрасте способствуют развитию у учащихся эмоционально-оценочного отношения к приобретенным знаниям, повышает интерес к знаниям, позволяет облегчить процесс их усвоения, поддерживает внимание.</w:t>
      </w:r>
    </w:p>
    <w:p w:rsidR="004C529B" w:rsidRDefault="009D7319" w:rsidP="005E2F6C">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В рамках мониторинга форсированности УУД проводилась диагностика личностных, регулятивных, коммуникативных, </w:t>
      </w:r>
      <w:r w:rsidR="004C529B">
        <w:rPr>
          <w:rFonts w:ascii="Times New Roman" w:hAnsi="Times New Roman" w:cs="Times New Roman"/>
          <w:sz w:val="28"/>
          <w:szCs w:val="28"/>
        </w:rPr>
        <w:t xml:space="preserve">познавательных УУД. Уровень </w:t>
      </w:r>
      <w:proofErr w:type="spellStart"/>
      <w:r w:rsidR="004C529B">
        <w:rPr>
          <w:rFonts w:ascii="Times New Roman" w:hAnsi="Times New Roman" w:cs="Times New Roman"/>
          <w:sz w:val="28"/>
          <w:szCs w:val="28"/>
        </w:rPr>
        <w:t>сформированности</w:t>
      </w:r>
      <w:proofErr w:type="spellEnd"/>
      <w:r w:rsidR="004C529B">
        <w:rPr>
          <w:rFonts w:ascii="Times New Roman" w:hAnsi="Times New Roman" w:cs="Times New Roman"/>
          <w:sz w:val="28"/>
          <w:szCs w:val="28"/>
        </w:rPr>
        <w:t xml:space="preserve"> УУД определялся с помощью диагностических методик. Диагностика в начале года показала, 36% детей с низким уровнем развития регулятивных УУД, 18% с низким уровнем развития познавательных УУД, 28% учащихся с низким уровнем развития коммуникативных УУД.</w:t>
      </w:r>
    </w:p>
    <w:p w:rsidR="004C529B" w:rsidRDefault="004C529B" w:rsidP="005E2F6C">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Развитие личностных УУД показало высокий и средний уровень: у большинства детей высокий уровень самооценки, 4% детей с низкой самооценкой, у большинства учащихся высокий и средний уровень учебной мотивации и нравственно-эстетической ориентации.</w:t>
      </w:r>
    </w:p>
    <w:p w:rsidR="004C529B" w:rsidRDefault="004C529B" w:rsidP="005E2F6C">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Диагностика в конце года показала, что у детей повысился уровень коммуникативных УУД:</w:t>
      </w:r>
    </w:p>
    <w:p w:rsidR="004C529B" w:rsidRDefault="004C529B" w:rsidP="005E2F6C">
      <w:pPr>
        <w:spacing w:after="0" w:line="360" w:lineRule="auto"/>
        <w:jc w:val="both"/>
        <w:rPr>
          <w:rFonts w:ascii="Times New Roman" w:hAnsi="Times New Roman" w:cs="Times New Roman"/>
          <w:sz w:val="28"/>
          <w:szCs w:val="28"/>
        </w:rPr>
      </w:pPr>
      <w:r>
        <w:rPr>
          <w:rFonts w:ascii="Times New Roman" w:hAnsi="Times New Roman" w:cs="Times New Roman"/>
          <w:sz w:val="28"/>
          <w:szCs w:val="28"/>
        </w:rPr>
        <w:t>У 96% обучающихся наблюдается высокий и средний уровень развития этих УУД. Практически у всех обучающихся высокий уровень</w:t>
      </w:r>
      <w:r w:rsidR="00D71D99">
        <w:rPr>
          <w:rFonts w:ascii="Times New Roman" w:hAnsi="Times New Roman" w:cs="Times New Roman"/>
          <w:sz w:val="28"/>
          <w:szCs w:val="28"/>
        </w:rPr>
        <w:t xml:space="preserve"> взаимоотношений со своими одноклассниками (100%), высокий и средний уровень взаимоотношений с учителями. Ниже показатели по развитию </w:t>
      </w:r>
      <w:proofErr w:type="gramStart"/>
      <w:r w:rsidR="00D71D99">
        <w:rPr>
          <w:rFonts w:ascii="Times New Roman" w:hAnsi="Times New Roman" w:cs="Times New Roman"/>
          <w:sz w:val="28"/>
          <w:szCs w:val="28"/>
        </w:rPr>
        <w:t>регулятивных</w:t>
      </w:r>
      <w:proofErr w:type="gramEnd"/>
      <w:r w:rsidR="00D71D99">
        <w:rPr>
          <w:rFonts w:ascii="Times New Roman" w:hAnsi="Times New Roman" w:cs="Times New Roman"/>
          <w:sz w:val="28"/>
          <w:szCs w:val="28"/>
        </w:rPr>
        <w:t xml:space="preserve"> и познавательных УУД.</w:t>
      </w:r>
    </w:p>
    <w:p w:rsidR="00D71D99" w:rsidRDefault="00D71D99" w:rsidP="005E2F6C">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Ежегодное отслеживание развития и формирования УУД дает педагогу неоценимую помощь в построении целенаправленной и эффективной работы по достижению качества образования для каждого ребенка.</w:t>
      </w:r>
    </w:p>
    <w:p w:rsidR="004C529B" w:rsidRDefault="004C529B" w:rsidP="005E2F6C">
      <w:pPr>
        <w:spacing w:after="0" w:line="360" w:lineRule="auto"/>
        <w:jc w:val="both"/>
        <w:rPr>
          <w:rFonts w:ascii="Times New Roman" w:hAnsi="Times New Roman" w:cs="Times New Roman"/>
          <w:sz w:val="28"/>
          <w:szCs w:val="28"/>
        </w:rPr>
      </w:pPr>
    </w:p>
    <w:p w:rsidR="00C93922" w:rsidRPr="005E2F6C" w:rsidRDefault="00C93922" w:rsidP="005E2F6C">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p>
    <w:sectPr w:rsidR="00C93922" w:rsidRPr="005E2F6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385A"/>
    <w:rsid w:val="004C529B"/>
    <w:rsid w:val="005A5038"/>
    <w:rsid w:val="005E2F6C"/>
    <w:rsid w:val="0071385A"/>
    <w:rsid w:val="008E1ED3"/>
    <w:rsid w:val="009D7319"/>
    <w:rsid w:val="00C93922"/>
    <w:rsid w:val="00D71D99"/>
    <w:rsid w:val="00EE7C8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TotalTime>
  <Pages>1</Pages>
  <Words>495</Words>
  <Characters>2823</Characters>
  <Application>Microsoft Office Word</Application>
  <DocSecurity>0</DocSecurity>
  <Lines>23</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Учитель</dc:creator>
  <cp:keywords/>
  <dc:description/>
  <cp:lastModifiedBy>Пользователь</cp:lastModifiedBy>
  <cp:revision>5</cp:revision>
  <dcterms:created xsi:type="dcterms:W3CDTF">2020-03-11T07:42:00Z</dcterms:created>
  <dcterms:modified xsi:type="dcterms:W3CDTF">2022-03-09T09:08:00Z</dcterms:modified>
</cp:coreProperties>
</file>